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92B8A" w:rsidRDefault="00992B8A" w:rsidP="00992B8A">
      <w:pPr>
        <w:spacing w:line="360" w:lineRule="auto"/>
        <w:jc w:val="right"/>
        <w:rPr>
          <w:rFonts w:ascii="Times New Roman" w:hAnsi="Times New Roman" w:cs="Times New Roman"/>
          <w:sz w:val="24"/>
          <w:szCs w:val="24"/>
        </w:rPr>
      </w:pPr>
    </w:p>
    <w:p w:rsidR="00992B8A" w:rsidRPr="001913FA" w:rsidRDefault="00992B8A" w:rsidP="00992B8A">
      <w:pPr>
        <w:spacing w:line="360" w:lineRule="auto"/>
        <w:jc w:val="right"/>
        <w:rPr>
          <w:rFonts w:ascii="Times New Roman" w:hAnsi="Times New Roman" w:cs="Times New Roman"/>
          <w:sz w:val="26"/>
          <w:szCs w:val="26"/>
        </w:rPr>
      </w:pPr>
      <w:r w:rsidRPr="001913FA">
        <w:rPr>
          <w:rFonts w:ascii="Times New Roman" w:hAnsi="Times New Roman" w:cs="Times New Roman"/>
          <w:sz w:val="26"/>
          <w:szCs w:val="26"/>
        </w:rPr>
        <w:t xml:space="preserve">Biała Podlaska, </w:t>
      </w:r>
      <w:r>
        <w:rPr>
          <w:rFonts w:ascii="Times New Roman" w:hAnsi="Times New Roman" w:cs="Times New Roman"/>
          <w:sz w:val="26"/>
          <w:szCs w:val="26"/>
        </w:rPr>
        <w:t>21</w:t>
      </w:r>
      <w:r w:rsidRPr="001913FA">
        <w:rPr>
          <w:rFonts w:ascii="Times New Roman" w:hAnsi="Times New Roman" w:cs="Times New Roman"/>
          <w:sz w:val="26"/>
          <w:szCs w:val="26"/>
        </w:rPr>
        <w:t xml:space="preserve"> </w:t>
      </w:r>
      <w:r>
        <w:rPr>
          <w:rFonts w:ascii="Times New Roman" w:hAnsi="Times New Roman" w:cs="Times New Roman"/>
          <w:sz w:val="26"/>
          <w:szCs w:val="26"/>
        </w:rPr>
        <w:t>listopada</w:t>
      </w:r>
      <w:r w:rsidRPr="001913FA">
        <w:rPr>
          <w:rFonts w:ascii="Times New Roman" w:hAnsi="Times New Roman" w:cs="Times New Roman"/>
          <w:sz w:val="26"/>
          <w:szCs w:val="26"/>
        </w:rPr>
        <w:t xml:space="preserve"> 2018 r.</w:t>
      </w:r>
    </w:p>
    <w:p w:rsidR="00992B8A" w:rsidRPr="007513A6" w:rsidRDefault="00992B8A" w:rsidP="00992B8A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OG.0002.1.2</w:t>
      </w:r>
      <w:r w:rsidRPr="007513A6">
        <w:rPr>
          <w:rFonts w:ascii="Times New Roman" w:hAnsi="Times New Roman" w:cs="Times New Roman"/>
          <w:sz w:val="24"/>
          <w:szCs w:val="24"/>
        </w:rPr>
        <w:t>.2018</w:t>
      </w:r>
    </w:p>
    <w:p w:rsidR="00992B8A" w:rsidRDefault="00992B8A" w:rsidP="00992B8A">
      <w:pPr>
        <w:spacing w:after="0" w:line="360" w:lineRule="auto"/>
        <w:ind w:left="6096"/>
        <w:outlineLvl w:val="0"/>
        <w:rPr>
          <w:rFonts w:ascii="Times New Roman" w:hAnsi="Times New Roman" w:cs="Times New Roman"/>
          <w:sz w:val="26"/>
          <w:szCs w:val="26"/>
        </w:rPr>
      </w:pPr>
    </w:p>
    <w:p w:rsidR="00992B8A" w:rsidRPr="001913FA" w:rsidRDefault="000112E2" w:rsidP="00992B8A">
      <w:pPr>
        <w:spacing w:after="0" w:line="360" w:lineRule="auto"/>
        <w:ind w:left="6096"/>
        <w:outlineLvl w:val="0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Pan/i</w:t>
      </w:r>
    </w:p>
    <w:p w:rsidR="000112E2" w:rsidRPr="00D90B84" w:rsidRDefault="000112E2" w:rsidP="000112E2">
      <w:pPr>
        <w:spacing w:after="0" w:line="360" w:lineRule="auto"/>
        <w:ind w:left="6096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…………………………………</w:t>
      </w:r>
    </w:p>
    <w:p w:rsidR="00992B8A" w:rsidRPr="00D90B84" w:rsidRDefault="000112E2" w:rsidP="00992B8A">
      <w:pPr>
        <w:spacing w:after="0" w:line="360" w:lineRule="auto"/>
        <w:ind w:left="6096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…………………………………</w:t>
      </w:r>
    </w:p>
    <w:p w:rsidR="00992B8A" w:rsidRPr="001913FA" w:rsidRDefault="00992B8A" w:rsidP="00992B8A">
      <w:pPr>
        <w:spacing w:after="0" w:line="360" w:lineRule="auto"/>
        <w:ind w:left="6096"/>
        <w:rPr>
          <w:rFonts w:ascii="Times New Roman" w:hAnsi="Times New Roman" w:cs="Times New Roman"/>
          <w:sz w:val="26"/>
          <w:szCs w:val="26"/>
        </w:rPr>
      </w:pPr>
    </w:p>
    <w:p w:rsidR="00992B8A" w:rsidRPr="001913FA" w:rsidRDefault="00F633C1" w:rsidP="00992B8A">
      <w:pPr>
        <w:spacing w:line="360" w:lineRule="auto"/>
        <w:ind w:firstLine="709"/>
        <w:jc w:val="both"/>
        <w:rPr>
          <w:rFonts w:ascii="Times New Roman" w:hAnsi="Times New Roman" w:cs="Times New Roman"/>
          <w:bCs/>
          <w:sz w:val="26"/>
          <w:szCs w:val="26"/>
          <w:u w:val="single"/>
        </w:rPr>
      </w:pPr>
      <w:r>
        <w:rPr>
          <w:rFonts w:ascii="Times New Roman" w:hAnsi="Times New Roman" w:cs="Times New Roman"/>
          <w:sz w:val="26"/>
          <w:szCs w:val="26"/>
        </w:rPr>
        <w:t xml:space="preserve">Uprzejmie zawiadamiam, że </w:t>
      </w:r>
      <w:r w:rsidRPr="001962A2">
        <w:rPr>
          <w:rFonts w:ascii="Times New Roman" w:hAnsi="Times New Roman" w:cs="Times New Roman"/>
          <w:b/>
          <w:sz w:val="26"/>
          <w:szCs w:val="26"/>
          <w:u w:val="single"/>
        </w:rPr>
        <w:t>30 listopada 2018 r. (piątek) o godz. 10:00</w:t>
      </w:r>
      <w:r>
        <w:rPr>
          <w:rFonts w:ascii="Times New Roman" w:hAnsi="Times New Roman" w:cs="Times New Roman"/>
          <w:sz w:val="26"/>
          <w:szCs w:val="26"/>
        </w:rPr>
        <w:t xml:space="preserve"> w sali </w:t>
      </w:r>
      <w:r w:rsidR="00115E89">
        <w:rPr>
          <w:rFonts w:ascii="Times New Roman" w:hAnsi="Times New Roman" w:cs="Times New Roman"/>
          <w:sz w:val="26"/>
          <w:szCs w:val="26"/>
        </w:rPr>
        <w:t>k</w:t>
      </w:r>
      <w:r>
        <w:rPr>
          <w:rFonts w:ascii="Times New Roman" w:hAnsi="Times New Roman" w:cs="Times New Roman"/>
          <w:sz w:val="26"/>
          <w:szCs w:val="26"/>
        </w:rPr>
        <w:t>onferencyjnej Urzędu Gminy Biała Podlaska ul. Prosta 31 odbędzie się II posiedzenie Rady Gminy Biała Podlaska</w:t>
      </w:r>
      <w:r w:rsidR="00D015A0">
        <w:rPr>
          <w:rFonts w:ascii="Times New Roman" w:hAnsi="Times New Roman" w:cs="Times New Roman"/>
          <w:sz w:val="26"/>
          <w:szCs w:val="26"/>
        </w:rPr>
        <w:t xml:space="preserve"> VIII kadencji</w:t>
      </w:r>
      <w:r>
        <w:rPr>
          <w:rFonts w:ascii="Times New Roman" w:hAnsi="Times New Roman" w:cs="Times New Roman"/>
          <w:sz w:val="26"/>
          <w:szCs w:val="26"/>
        </w:rPr>
        <w:t>.</w:t>
      </w:r>
    </w:p>
    <w:p w:rsidR="00992B8A" w:rsidRPr="001913FA" w:rsidRDefault="00F633C1" w:rsidP="00992B8A">
      <w:pPr>
        <w:jc w:val="both"/>
        <w:outlineLvl w:val="0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b/>
          <w:bCs/>
          <w:sz w:val="26"/>
          <w:szCs w:val="26"/>
          <w:u w:val="single"/>
        </w:rPr>
        <w:t>P</w:t>
      </w:r>
      <w:r w:rsidR="00992B8A" w:rsidRPr="001913FA">
        <w:rPr>
          <w:rFonts w:ascii="Times New Roman" w:hAnsi="Times New Roman" w:cs="Times New Roman"/>
          <w:b/>
          <w:bCs/>
          <w:sz w:val="26"/>
          <w:szCs w:val="26"/>
          <w:u w:val="single"/>
        </w:rPr>
        <w:t xml:space="preserve">orządek </w:t>
      </w:r>
      <w:r>
        <w:rPr>
          <w:rFonts w:ascii="Times New Roman" w:hAnsi="Times New Roman" w:cs="Times New Roman"/>
          <w:b/>
          <w:bCs/>
          <w:sz w:val="26"/>
          <w:szCs w:val="26"/>
          <w:u w:val="single"/>
        </w:rPr>
        <w:t>obrad</w:t>
      </w:r>
      <w:r w:rsidR="00992B8A" w:rsidRPr="001913FA">
        <w:rPr>
          <w:rFonts w:ascii="Times New Roman" w:hAnsi="Times New Roman" w:cs="Times New Roman"/>
          <w:b/>
          <w:bCs/>
          <w:sz w:val="26"/>
          <w:szCs w:val="26"/>
          <w:u w:val="single"/>
        </w:rPr>
        <w:t>:</w:t>
      </w:r>
    </w:p>
    <w:p w:rsidR="00992B8A" w:rsidRPr="00D015A0" w:rsidRDefault="00992B8A" w:rsidP="00D015A0">
      <w:pPr>
        <w:pStyle w:val="Akapitzlist"/>
        <w:widowControl w:val="0"/>
        <w:numPr>
          <w:ilvl w:val="0"/>
          <w:numId w:val="4"/>
        </w:numPr>
        <w:suppressAutoHyphens/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D015A0">
        <w:rPr>
          <w:rFonts w:ascii="Times New Roman" w:hAnsi="Times New Roman" w:cs="Times New Roman"/>
          <w:sz w:val="24"/>
          <w:szCs w:val="24"/>
        </w:rPr>
        <w:t xml:space="preserve">Otwarcie </w:t>
      </w:r>
      <w:r w:rsidR="00D015A0" w:rsidRPr="00D015A0">
        <w:rPr>
          <w:rFonts w:ascii="Times New Roman" w:hAnsi="Times New Roman" w:cs="Times New Roman"/>
          <w:sz w:val="24"/>
          <w:szCs w:val="24"/>
        </w:rPr>
        <w:t>sesji i stwierdzenie prawomocności obrad.</w:t>
      </w:r>
      <w:r w:rsidRPr="00D015A0">
        <w:rPr>
          <w:rFonts w:ascii="Times New Roman" w:hAnsi="Times New Roman" w:cs="Times New Roman"/>
          <w:sz w:val="24"/>
          <w:szCs w:val="24"/>
        </w:rPr>
        <w:t xml:space="preserve"> </w:t>
      </w:r>
    </w:p>
    <w:p w:rsidR="00992B8A" w:rsidRPr="00D015A0" w:rsidRDefault="00D015A0" w:rsidP="00D015A0">
      <w:pPr>
        <w:pStyle w:val="Akapitzlist"/>
        <w:widowControl w:val="0"/>
        <w:numPr>
          <w:ilvl w:val="0"/>
          <w:numId w:val="4"/>
        </w:numPr>
        <w:suppressAutoHyphens/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D015A0">
        <w:rPr>
          <w:rFonts w:ascii="Times New Roman" w:hAnsi="Times New Roman" w:cs="Times New Roman"/>
          <w:sz w:val="24"/>
          <w:szCs w:val="24"/>
        </w:rPr>
        <w:t>Ustalenie porządku obrad.</w:t>
      </w:r>
    </w:p>
    <w:p w:rsidR="00D015A0" w:rsidRPr="00D015A0" w:rsidRDefault="00D015A0" w:rsidP="00D015A0">
      <w:pPr>
        <w:pStyle w:val="Akapitzlist"/>
        <w:widowControl w:val="0"/>
        <w:numPr>
          <w:ilvl w:val="0"/>
          <w:numId w:val="4"/>
        </w:numPr>
        <w:suppressAutoHyphens/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D015A0">
        <w:rPr>
          <w:rFonts w:ascii="Times New Roman" w:hAnsi="Times New Roman" w:cs="Times New Roman"/>
          <w:sz w:val="24"/>
          <w:szCs w:val="24"/>
        </w:rPr>
        <w:t>Zatwierdzenie protokołu z poprzedniej sesji.</w:t>
      </w:r>
    </w:p>
    <w:p w:rsidR="00D015A0" w:rsidRPr="00D015A0" w:rsidRDefault="00D015A0" w:rsidP="00D015A0">
      <w:pPr>
        <w:pStyle w:val="Akapitzlist"/>
        <w:widowControl w:val="0"/>
        <w:numPr>
          <w:ilvl w:val="0"/>
          <w:numId w:val="4"/>
        </w:numPr>
        <w:suppressAutoHyphens/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D015A0">
        <w:rPr>
          <w:rFonts w:ascii="Times New Roman" w:hAnsi="Times New Roman" w:cs="Times New Roman"/>
          <w:sz w:val="24"/>
          <w:szCs w:val="24"/>
        </w:rPr>
        <w:t>Informacja z działalności Wójta Gminy w okresie między sesjami.</w:t>
      </w:r>
    </w:p>
    <w:p w:rsidR="00D015A0" w:rsidRPr="00D015A0" w:rsidRDefault="00D015A0" w:rsidP="00D015A0">
      <w:pPr>
        <w:pStyle w:val="Akapitzlist"/>
        <w:widowControl w:val="0"/>
        <w:numPr>
          <w:ilvl w:val="0"/>
          <w:numId w:val="4"/>
        </w:numPr>
        <w:suppressAutoHyphens/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D015A0">
        <w:rPr>
          <w:rFonts w:ascii="Times New Roman" w:hAnsi="Times New Roman" w:cs="Times New Roman"/>
          <w:sz w:val="24"/>
          <w:szCs w:val="24"/>
        </w:rPr>
        <w:t>Informacja o sposobie załatwienia interpelacji radnych</w:t>
      </w:r>
      <w:r w:rsidR="005F7CDA">
        <w:rPr>
          <w:rFonts w:ascii="Times New Roman" w:hAnsi="Times New Roman" w:cs="Times New Roman"/>
          <w:sz w:val="24"/>
          <w:szCs w:val="24"/>
        </w:rPr>
        <w:t>.</w:t>
      </w:r>
    </w:p>
    <w:p w:rsidR="00992B8A" w:rsidRDefault="00992B8A" w:rsidP="00D015A0">
      <w:pPr>
        <w:pStyle w:val="Akapitzlist"/>
        <w:widowControl w:val="0"/>
        <w:numPr>
          <w:ilvl w:val="0"/>
          <w:numId w:val="4"/>
        </w:numPr>
        <w:suppressAutoHyphens/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D015A0">
        <w:rPr>
          <w:rFonts w:ascii="Times New Roman" w:hAnsi="Times New Roman" w:cs="Times New Roman"/>
          <w:sz w:val="24"/>
          <w:szCs w:val="24"/>
        </w:rPr>
        <w:t>Podjęcie uchwał w sprawie</w:t>
      </w:r>
      <w:r w:rsidR="00D015A0" w:rsidRPr="00D015A0">
        <w:rPr>
          <w:rFonts w:ascii="Times New Roman" w:hAnsi="Times New Roman" w:cs="Times New Roman"/>
          <w:sz w:val="24"/>
          <w:szCs w:val="24"/>
        </w:rPr>
        <w:t>:</w:t>
      </w:r>
    </w:p>
    <w:p w:rsidR="00D015A0" w:rsidRDefault="00974CE0" w:rsidP="00D015A0">
      <w:pPr>
        <w:pStyle w:val="Akapitzlist"/>
        <w:widowControl w:val="0"/>
        <w:suppressAutoHyphens/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6</w:t>
      </w:r>
      <w:r w:rsidR="001962A2">
        <w:rPr>
          <w:rFonts w:ascii="Times New Roman" w:hAnsi="Times New Roman" w:cs="Times New Roman"/>
          <w:sz w:val="24"/>
          <w:szCs w:val="24"/>
        </w:rPr>
        <w:t xml:space="preserve">.1. </w:t>
      </w:r>
      <w:r w:rsidR="005F7CDA">
        <w:rPr>
          <w:rFonts w:ascii="Times New Roman" w:hAnsi="Times New Roman" w:cs="Times New Roman"/>
          <w:sz w:val="24"/>
          <w:szCs w:val="24"/>
        </w:rPr>
        <w:t>powołania Komisji Bezpieczeństwa, Zdrowia i Spraw Społecznych</w:t>
      </w:r>
    </w:p>
    <w:p w:rsidR="00115E89" w:rsidRDefault="00974CE0" w:rsidP="00D015A0">
      <w:pPr>
        <w:pStyle w:val="Akapitzlist"/>
        <w:widowControl w:val="0"/>
        <w:suppressAutoHyphens/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6</w:t>
      </w:r>
      <w:r w:rsidR="00115E89">
        <w:rPr>
          <w:rFonts w:ascii="Times New Roman" w:hAnsi="Times New Roman" w:cs="Times New Roman"/>
          <w:sz w:val="24"/>
          <w:szCs w:val="24"/>
        </w:rPr>
        <w:t xml:space="preserve">.2. </w:t>
      </w:r>
      <w:r w:rsidR="005F7CDA">
        <w:rPr>
          <w:rFonts w:ascii="Times New Roman" w:hAnsi="Times New Roman" w:cs="Times New Roman"/>
          <w:sz w:val="24"/>
          <w:szCs w:val="24"/>
        </w:rPr>
        <w:t>powołania Komisji Oświaty, Kultury i Sportu</w:t>
      </w:r>
    </w:p>
    <w:p w:rsidR="00115E89" w:rsidRDefault="00974CE0" w:rsidP="00D015A0">
      <w:pPr>
        <w:pStyle w:val="Akapitzlist"/>
        <w:widowControl w:val="0"/>
        <w:suppressAutoHyphens/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6</w:t>
      </w:r>
      <w:r w:rsidR="00115E89">
        <w:rPr>
          <w:rFonts w:ascii="Times New Roman" w:hAnsi="Times New Roman" w:cs="Times New Roman"/>
          <w:sz w:val="24"/>
          <w:szCs w:val="24"/>
        </w:rPr>
        <w:t xml:space="preserve">.3. </w:t>
      </w:r>
      <w:r w:rsidR="005F7CDA">
        <w:rPr>
          <w:rFonts w:ascii="Times New Roman" w:hAnsi="Times New Roman" w:cs="Times New Roman"/>
          <w:sz w:val="24"/>
          <w:szCs w:val="24"/>
        </w:rPr>
        <w:t>powołania Komisji Infrastruktury, Rolnictwa i Ochrony Środowiska</w:t>
      </w:r>
    </w:p>
    <w:p w:rsidR="00115E89" w:rsidRDefault="00974CE0" w:rsidP="00D015A0">
      <w:pPr>
        <w:pStyle w:val="Akapitzlist"/>
        <w:widowControl w:val="0"/>
        <w:suppressAutoHyphens/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6</w:t>
      </w:r>
      <w:r w:rsidR="00115E89">
        <w:rPr>
          <w:rFonts w:ascii="Times New Roman" w:hAnsi="Times New Roman" w:cs="Times New Roman"/>
          <w:sz w:val="24"/>
          <w:szCs w:val="24"/>
        </w:rPr>
        <w:t xml:space="preserve">.4. </w:t>
      </w:r>
      <w:r w:rsidR="000959B6">
        <w:rPr>
          <w:rFonts w:ascii="Times New Roman" w:hAnsi="Times New Roman" w:cs="Times New Roman"/>
          <w:sz w:val="24"/>
          <w:szCs w:val="24"/>
        </w:rPr>
        <w:t>powołania Komisji Skarg, Wniosków i Petycji</w:t>
      </w:r>
    </w:p>
    <w:p w:rsidR="00115E89" w:rsidRDefault="00974CE0" w:rsidP="00D015A0">
      <w:pPr>
        <w:pStyle w:val="Akapitzlist"/>
        <w:widowControl w:val="0"/>
        <w:suppressAutoHyphens/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6</w:t>
      </w:r>
      <w:r w:rsidR="00115E89">
        <w:rPr>
          <w:rFonts w:ascii="Times New Roman" w:hAnsi="Times New Roman" w:cs="Times New Roman"/>
          <w:sz w:val="24"/>
          <w:szCs w:val="24"/>
        </w:rPr>
        <w:t xml:space="preserve">.5. </w:t>
      </w:r>
      <w:r w:rsidR="000959B6">
        <w:rPr>
          <w:rFonts w:ascii="Times New Roman" w:hAnsi="Times New Roman" w:cs="Times New Roman"/>
          <w:sz w:val="24"/>
          <w:szCs w:val="24"/>
        </w:rPr>
        <w:t>powołania Komisji Budżetu i Finansów</w:t>
      </w:r>
    </w:p>
    <w:p w:rsidR="00115E89" w:rsidRDefault="00974CE0" w:rsidP="00D015A0">
      <w:pPr>
        <w:pStyle w:val="Akapitzlist"/>
        <w:widowControl w:val="0"/>
        <w:suppressAutoHyphens/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6</w:t>
      </w:r>
      <w:r w:rsidR="00115E89">
        <w:rPr>
          <w:rFonts w:ascii="Times New Roman" w:hAnsi="Times New Roman" w:cs="Times New Roman"/>
          <w:sz w:val="24"/>
          <w:szCs w:val="24"/>
        </w:rPr>
        <w:t xml:space="preserve">.6. </w:t>
      </w:r>
      <w:r w:rsidR="005F7CDA">
        <w:rPr>
          <w:rFonts w:ascii="Times New Roman" w:hAnsi="Times New Roman" w:cs="Times New Roman"/>
          <w:sz w:val="24"/>
          <w:szCs w:val="24"/>
        </w:rPr>
        <w:t>powołania Komisji Rewizyjnej</w:t>
      </w:r>
    </w:p>
    <w:p w:rsidR="0058089F" w:rsidRDefault="00974CE0" w:rsidP="00D015A0">
      <w:pPr>
        <w:pStyle w:val="Akapitzlist"/>
        <w:widowControl w:val="0"/>
        <w:suppressAutoHyphens/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6</w:t>
      </w:r>
      <w:r w:rsidR="0058089F">
        <w:rPr>
          <w:rFonts w:ascii="Times New Roman" w:hAnsi="Times New Roman" w:cs="Times New Roman"/>
          <w:sz w:val="24"/>
          <w:szCs w:val="24"/>
        </w:rPr>
        <w:t>.7. określenia rocznych stawek podatku od nieruchomości</w:t>
      </w:r>
    </w:p>
    <w:p w:rsidR="00115E89" w:rsidRDefault="00974CE0" w:rsidP="00D015A0">
      <w:pPr>
        <w:pStyle w:val="Akapitzlist"/>
        <w:widowControl w:val="0"/>
        <w:suppressAutoHyphens/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6</w:t>
      </w:r>
      <w:r w:rsidR="00115E89">
        <w:rPr>
          <w:rFonts w:ascii="Times New Roman" w:hAnsi="Times New Roman" w:cs="Times New Roman"/>
          <w:sz w:val="24"/>
          <w:szCs w:val="24"/>
        </w:rPr>
        <w:t>.</w:t>
      </w:r>
      <w:r w:rsidR="0058089F">
        <w:rPr>
          <w:rFonts w:ascii="Times New Roman" w:hAnsi="Times New Roman" w:cs="Times New Roman"/>
          <w:sz w:val="24"/>
          <w:szCs w:val="24"/>
        </w:rPr>
        <w:t>8</w:t>
      </w:r>
      <w:r w:rsidR="00115E89">
        <w:rPr>
          <w:rFonts w:ascii="Times New Roman" w:hAnsi="Times New Roman" w:cs="Times New Roman"/>
          <w:sz w:val="24"/>
          <w:szCs w:val="24"/>
        </w:rPr>
        <w:t>. ustalenia diet radnym i sołtysom z</w:t>
      </w:r>
      <w:r w:rsidR="005F7CDA">
        <w:rPr>
          <w:rFonts w:ascii="Times New Roman" w:hAnsi="Times New Roman" w:cs="Times New Roman"/>
          <w:sz w:val="24"/>
          <w:szCs w:val="24"/>
        </w:rPr>
        <w:t>a udział w pracach Rady Gminy</w:t>
      </w:r>
    </w:p>
    <w:p w:rsidR="000112E2" w:rsidRDefault="00974CE0" w:rsidP="00D015A0">
      <w:pPr>
        <w:pStyle w:val="Akapitzlist"/>
        <w:widowControl w:val="0"/>
        <w:suppressAutoHyphens/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6</w:t>
      </w:r>
      <w:r w:rsidR="000112E2">
        <w:rPr>
          <w:rFonts w:ascii="Times New Roman" w:hAnsi="Times New Roman" w:cs="Times New Roman"/>
          <w:sz w:val="24"/>
          <w:szCs w:val="24"/>
        </w:rPr>
        <w:t>.9. ustalenia wynagrodzenia Wójta Gminy Biała Podlaska</w:t>
      </w:r>
    </w:p>
    <w:p w:rsidR="00D015A0" w:rsidRPr="00D015A0" w:rsidRDefault="00D015A0" w:rsidP="00D015A0">
      <w:pPr>
        <w:pStyle w:val="Akapitzlist"/>
        <w:widowControl w:val="0"/>
        <w:numPr>
          <w:ilvl w:val="0"/>
          <w:numId w:val="4"/>
        </w:numPr>
        <w:suppressAutoHyphens/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D015A0">
        <w:rPr>
          <w:rFonts w:ascii="Times New Roman" w:hAnsi="Times New Roman" w:cs="Times New Roman"/>
          <w:sz w:val="24"/>
          <w:szCs w:val="24"/>
        </w:rPr>
        <w:t>Interpelacje i zapytania radnych.</w:t>
      </w:r>
    </w:p>
    <w:p w:rsidR="00D015A0" w:rsidRPr="00D015A0" w:rsidRDefault="00D015A0" w:rsidP="00D015A0">
      <w:pPr>
        <w:pStyle w:val="Akapitzlist"/>
        <w:widowControl w:val="0"/>
        <w:numPr>
          <w:ilvl w:val="0"/>
          <w:numId w:val="4"/>
        </w:numPr>
        <w:suppressAutoHyphens/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D015A0">
        <w:rPr>
          <w:rFonts w:ascii="Times New Roman" w:hAnsi="Times New Roman" w:cs="Times New Roman"/>
          <w:sz w:val="24"/>
          <w:szCs w:val="24"/>
        </w:rPr>
        <w:t>Wolne wnioski i informacje.</w:t>
      </w:r>
    </w:p>
    <w:p w:rsidR="00992B8A" w:rsidRPr="00516983" w:rsidRDefault="00992B8A" w:rsidP="00992B8A">
      <w:pPr>
        <w:pStyle w:val="NormalnyWeb"/>
        <w:numPr>
          <w:ilvl w:val="0"/>
          <w:numId w:val="4"/>
        </w:numPr>
        <w:spacing w:before="0" w:after="0" w:line="360" w:lineRule="auto"/>
        <w:jc w:val="both"/>
        <w:rPr>
          <w:sz w:val="26"/>
          <w:szCs w:val="26"/>
        </w:rPr>
      </w:pPr>
      <w:r w:rsidRPr="00516983">
        <w:t xml:space="preserve">Zamknięcie </w:t>
      </w:r>
      <w:r w:rsidR="00D015A0" w:rsidRPr="00516983">
        <w:t>obrad</w:t>
      </w:r>
      <w:r w:rsidRPr="00516983">
        <w:t>.</w:t>
      </w:r>
    </w:p>
    <w:p w:rsidR="00992B8A" w:rsidRPr="001913FA" w:rsidRDefault="00992B8A" w:rsidP="00992B8A">
      <w:pPr>
        <w:rPr>
          <w:sz w:val="26"/>
          <w:szCs w:val="26"/>
        </w:rPr>
      </w:pPr>
    </w:p>
    <w:p w:rsidR="00992B8A" w:rsidRDefault="00992B8A" w:rsidP="00992B8A"/>
    <w:p w:rsidR="00374C38" w:rsidRDefault="00374C38"/>
    <w:sectPr w:rsidR="00374C38" w:rsidSect="00516983">
      <w:pgSz w:w="11906" w:h="16838"/>
      <w:pgMar w:top="567" w:right="1133" w:bottom="709" w:left="993" w:header="708" w:footer="708" w:gutter="0"/>
      <w:cols w:space="708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EE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1"/>
    <w:multiLevelType w:val="multilevel"/>
    <w:tmpl w:val="00000001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lowerLetter"/>
      <w:lvlText w:val="%2)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2.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2.%3.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2.%3.%4.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2.%3.%4.%5.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2.%3.%4.%5.%6.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2.%3.%4.%5.%6.%7.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2.%3.%4.%5.%6.%7.%8.%9."/>
      <w:lvlJc w:val="left"/>
      <w:pPr>
        <w:tabs>
          <w:tab w:val="num" w:pos="6480"/>
        </w:tabs>
        <w:ind w:left="6480" w:hanging="360"/>
      </w:pPr>
    </w:lvl>
  </w:abstractNum>
  <w:abstractNum w:abstractNumId="1">
    <w:nsid w:val="00000002"/>
    <w:multiLevelType w:val="multilevel"/>
    <w:tmpl w:val="00000002"/>
    <w:name w:val="WWNum2"/>
    <w:lvl w:ilvl="0">
      <w:start w:val="1"/>
      <w:numFmt w:val="lowerLetter"/>
      <w:lvlText w:val="%1)"/>
      <w:lvlJc w:val="left"/>
      <w:pPr>
        <w:tabs>
          <w:tab w:val="num" w:pos="600"/>
        </w:tabs>
        <w:ind w:left="60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2.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2.%3.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2.%3.%4.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2.%3.%4.%5.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2.%3.%4.%5.%6.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2.%3.%4.%5.%6.%7.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2.%3.%4.%5.%6.%7.%8.%9."/>
      <w:lvlJc w:val="left"/>
      <w:pPr>
        <w:tabs>
          <w:tab w:val="num" w:pos="6480"/>
        </w:tabs>
        <w:ind w:left="6480" w:hanging="360"/>
      </w:pPr>
    </w:lvl>
  </w:abstractNum>
  <w:abstractNum w:abstractNumId="2">
    <w:nsid w:val="081C53C0"/>
    <w:multiLevelType w:val="multilevel"/>
    <w:tmpl w:val="00000001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lowerLetter"/>
      <w:lvlText w:val="%2)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2.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2.%3.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2.%3.%4.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2.%3.%4.%5.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2.%3.%4.%5.%6.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2.%3.%4.%5.%6.%7.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2.%3.%4.%5.%6.%7.%8.%9."/>
      <w:lvlJc w:val="left"/>
      <w:pPr>
        <w:tabs>
          <w:tab w:val="num" w:pos="6480"/>
        </w:tabs>
        <w:ind w:left="6480" w:hanging="360"/>
      </w:pPr>
    </w:lvl>
  </w:abstractNum>
  <w:abstractNum w:abstractNumId="3">
    <w:nsid w:val="21671277"/>
    <w:multiLevelType w:val="multilevel"/>
    <w:tmpl w:val="00000001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lowerLetter"/>
      <w:lvlText w:val="%2)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2.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2.%3.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2.%3.%4.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2.%3.%4.%5.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2.%3.%4.%5.%6.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2.%3.%4.%5.%6.%7.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2.%3.%4.%5.%6.%7.%8.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</w:num>
  <w:num w:numId="2">
    <w:abstractNumId w:val="1"/>
  </w:num>
  <w:num w:numId="3">
    <w:abstractNumId w:val="2"/>
  </w:num>
  <w:num w:numId="4">
    <w:abstractNumId w:val="3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proofState w:spelling="clean"/>
  <w:defaultTabStop w:val="708"/>
  <w:hyphenationZone w:val="425"/>
  <w:characterSpacingControl w:val="doNotCompress"/>
  <w:compat/>
  <w:rsids>
    <w:rsidRoot w:val="00992B8A"/>
    <w:rsid w:val="000112E2"/>
    <w:rsid w:val="000959B6"/>
    <w:rsid w:val="00115E89"/>
    <w:rsid w:val="001962A2"/>
    <w:rsid w:val="001A620D"/>
    <w:rsid w:val="00374C38"/>
    <w:rsid w:val="003C5F4C"/>
    <w:rsid w:val="00422934"/>
    <w:rsid w:val="00516983"/>
    <w:rsid w:val="0058089F"/>
    <w:rsid w:val="005F7CDA"/>
    <w:rsid w:val="006175C5"/>
    <w:rsid w:val="0093241D"/>
    <w:rsid w:val="00974CE0"/>
    <w:rsid w:val="0098718B"/>
    <w:rsid w:val="00992B8A"/>
    <w:rsid w:val="00D015A0"/>
    <w:rsid w:val="00D50679"/>
    <w:rsid w:val="00F07C26"/>
    <w:rsid w:val="00F633C1"/>
    <w:rsid w:val="00FD631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line="276" w:lineRule="auto"/>
        <w:jc w:val="both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992B8A"/>
    <w:pPr>
      <w:spacing w:after="200"/>
      <w:jc w:val="left"/>
    </w:pPr>
    <w:rPr>
      <w:rFonts w:eastAsiaTheme="minorEastAsia"/>
      <w:lang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ormalnyWeb">
    <w:name w:val="Normal (Web)"/>
    <w:basedOn w:val="Normalny"/>
    <w:rsid w:val="00992B8A"/>
    <w:pPr>
      <w:widowControl w:val="0"/>
      <w:suppressAutoHyphens/>
      <w:spacing w:before="280" w:after="119" w:line="240" w:lineRule="auto"/>
    </w:pPr>
    <w:rPr>
      <w:rFonts w:ascii="Times New Roman" w:eastAsia="SimSun" w:hAnsi="Times New Roman" w:cs="Times New Roman"/>
      <w:kern w:val="1"/>
      <w:sz w:val="24"/>
      <w:szCs w:val="24"/>
    </w:rPr>
  </w:style>
  <w:style w:type="paragraph" w:styleId="Akapitzlist">
    <w:name w:val="List Paragraph"/>
    <w:basedOn w:val="Normalny"/>
    <w:uiPriority w:val="34"/>
    <w:qFormat/>
    <w:rsid w:val="00D015A0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942807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812457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82302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FFE9CA0B-C590-47FE-8EFC-2D6EC3A31ED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332</TotalTime>
  <Pages>1</Pages>
  <Words>165</Words>
  <Characters>991</Characters>
  <Application>Microsoft Office Word</Application>
  <DocSecurity>0</DocSecurity>
  <Lines>8</Lines>
  <Paragraphs>2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1154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Majka</dc:creator>
  <cp:keywords/>
  <dc:description/>
  <cp:lastModifiedBy>Majka</cp:lastModifiedBy>
  <cp:revision>10</cp:revision>
  <cp:lastPrinted>2018-11-23T12:02:00Z</cp:lastPrinted>
  <dcterms:created xsi:type="dcterms:W3CDTF">2018-11-22T08:41:00Z</dcterms:created>
  <dcterms:modified xsi:type="dcterms:W3CDTF">2018-11-27T06:16:00Z</dcterms:modified>
</cp:coreProperties>
</file>