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3" w:rsidRPr="00087EE6" w:rsidRDefault="00266E94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</w:t>
      </w:r>
      <w:r w:rsidR="00781B83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7B0946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29 stycznia</w:t>
      </w:r>
      <w:r w:rsidR="00B712B0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2021</w:t>
      </w:r>
      <w:r w:rsidR="007B0946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B712B0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 art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.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1 pkt.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sierpnia 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r. o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narodowym spisie powszechnym ludności i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mieszkań w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r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. (Dz.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</w:t>
      </w:r>
      <w:r w:rsidR="00781B83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2019 r. 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poz.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1775, z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645E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późn.zm.)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zwany</w:t>
      </w:r>
      <w:r w:rsidR="00FF0F8C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dalej NSP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B712B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24828" w:rsidRPr="00087EE6" w:rsidRDefault="00266E94" w:rsidP="00781B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Pan</w:t>
      </w:r>
      <w:r w:rsidR="00D13D8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Wiesław</w:t>
      </w:r>
      <w:r w:rsidR="007B0946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Panasiuk</w:t>
      </w:r>
      <w:r w:rsidR="00781B83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Gminny Komisarz Spisowy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</w:t>
      </w:r>
      <w:r w:rsidR="006C3E52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7B0946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Białej Podlaskiej</w:t>
      </w:r>
      <w:r w:rsidR="00CE096D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ogłasza otwarty i</w:t>
      </w:r>
      <w:r w:rsidR="006C3E52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konkurencyjny nabór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kandydatów na</w:t>
      </w:r>
      <w:r w:rsidR="006C3E52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rachmistrzów </w:t>
      </w:r>
      <w:r w:rsidR="0092222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spisowych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wykonujących czynności w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ramach prac spisowych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związanych z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przeprowadzeniem</w:t>
      </w:r>
      <w:r w:rsidR="0052482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52482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terytorium Rzeczpospolitej Polskiej w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52482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52482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r. spisu powszechnego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NSP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2021.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A6AE9" w:rsidRPr="00087EE6" w:rsidRDefault="00524828" w:rsidP="00CE096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NSP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81B83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będzie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przeprowadz</w:t>
      </w:r>
      <w:r w:rsidR="009A060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ny w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 od 1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kwietnia do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022E3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czerwca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według stanu na</w:t>
      </w:r>
      <w:r w:rsidR="009F46D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dzień 31</w:t>
      </w:r>
      <w:r w:rsidR="009F46D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marca 2021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r., godz.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00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1A6AE9" w:rsidRPr="00087EE6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 składania ofert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7B0946" w:rsidRPr="00087E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 1 lutego 2021 r. do 9 lutego 2021 r.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A6AE9" w:rsidRPr="00087EE6" w:rsidRDefault="001A6AE9" w:rsidP="0006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Kandydat na</w:t>
      </w:r>
      <w:r w:rsidR="006C3E52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rachmistrza </w:t>
      </w:r>
      <w:r w:rsidR="00154A67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spisowego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BC2187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winien spełniać następujące warunki:</w:t>
      </w:r>
    </w:p>
    <w:p w:rsidR="001A6AE9" w:rsidRPr="00087EE6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mieć ukończone 18 lat,</w:t>
      </w:r>
    </w:p>
    <w:p w:rsidR="00644BEA" w:rsidRPr="00087EE6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ciesz</w:t>
      </w:r>
      <w:r w:rsidR="0060568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yć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nieposzlakowaną opinią</w:t>
      </w:r>
      <w:r w:rsidR="0060568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A6AE9" w:rsidRPr="00087EE6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posiadać co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najmniej średnie wykształcenie,</w:t>
      </w:r>
    </w:p>
    <w:p w:rsidR="001A6AE9" w:rsidRPr="00087EE6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posługiwać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się językiem polskim w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mowie i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piśmie,</w:t>
      </w:r>
    </w:p>
    <w:p w:rsidR="001A6AE9" w:rsidRPr="00087EE6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nie być skazanym prawomocnym wyrokiem za</w:t>
      </w:r>
      <w:r w:rsidR="006C3E5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umyślne przestępstwo lub umyślne przestępstwo skarbowe.</w:t>
      </w:r>
    </w:p>
    <w:p w:rsidR="001A6AE9" w:rsidRPr="00087EE6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ogólne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p w:rsidR="00A07940" w:rsidRPr="00087EE6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kandydatów na rachmistrzów spisowych są rejestrowane w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Systemie Ewidencji Rachmistrzów (SER) przez upoważnionego pracownika </w:t>
      </w:r>
      <w:r w:rsidR="00B712B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rzędu </w:t>
      </w:r>
      <w:r w:rsidR="00B712B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miny </w:t>
      </w:r>
      <w:r w:rsidR="007B094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Biała Podlaska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. Kandydat na rachmistrza spisowego, którego dane zostaną zarejestrowane w systemie SER, otrzyma login do aplikacji e-learning</w:t>
      </w:r>
      <w:r w:rsidR="00B712B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 a na</w:t>
      </w:r>
      <w:r w:rsidR="00F468A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kazany w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ofercie adres e-mail zostanie wysłane hasło umożliwiające dostęp do </w:t>
      </w:r>
      <w:r w:rsidR="00B712B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te</w:t>
      </w:r>
      <w:r w:rsidR="00FE15AD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j aplikacji.</w:t>
      </w:r>
    </w:p>
    <w:p w:rsidR="00A07940" w:rsidRPr="00087EE6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podany w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ofercie adres e-mail będą przekazywane informacje o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 i formie szkolenia, którego ukończenie z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wynikiem pozytywnym będzie warunkiem koniecznym do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uzyskania możliwości kwalifikacji na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rachmistrza spisowego.</w:t>
      </w:r>
    </w:p>
    <w:p w:rsidR="001A6AE9" w:rsidRPr="00087EE6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Kandydat na rachmistrza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obligowany jest do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wzięcia udziału w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szkoleniu</w:t>
      </w:r>
      <w:r w:rsidR="006960F3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7197C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przeprowadzanym</w:t>
      </w:r>
      <w:r w:rsidR="006960F3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60568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6960F3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trybie zdalnym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. Szkolenia dla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rachmistrzów </w:t>
      </w:r>
      <w:r w:rsidR="006960F3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spisowych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obejmować będą część teoretyczną oraz część praktyczną. Egzamin kandydata na</w:t>
      </w:r>
      <w:r w:rsidR="0060568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rachmistrza </w:t>
      </w:r>
      <w:r w:rsidR="0049542F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spisowego</w:t>
      </w:r>
      <w:r w:rsidR="0000317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przeprowadzany po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szkoleniu</w:t>
      </w:r>
      <w:r w:rsidR="0000317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 rea</w:t>
      </w:r>
      <w:r w:rsidR="00022E3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lizowany za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022E3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pomocą aplikacji e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-learning. 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 podczas szkolenia i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egzaminu po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szkoleniu posługuje się własnym urządzeniem z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dostępem do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C2187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Internetu (rekomendujemy laptop, komputer, tablet). 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Kandydat, który nie weźmie udziału w całości szkolenia, nie może przystąpić do</w:t>
      </w:r>
      <w:r w:rsidR="0060568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egzaminu kończącego szkolenie.</w:t>
      </w:r>
    </w:p>
    <w:p w:rsidR="00A07940" w:rsidRPr="00087EE6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Kandydaci, którzy uzyskają </w:t>
      </w:r>
      <w:r w:rsidR="00F91E1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pozytywny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z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eg</w:t>
      </w:r>
      <w:r w:rsidR="00F91E1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zaminu (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co najmniej 60% poprawnych odpowiedzi</w:t>
      </w:r>
      <w:r w:rsidR="00F91E1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zostaną wpisani na listę osób zakwalifikowan</w:t>
      </w:r>
      <w:r w:rsidR="00F91E1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pełnienia roli rachmistrza.</w:t>
      </w:r>
      <w:r w:rsidR="00F91E1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kolejności na</w:t>
      </w:r>
      <w:r w:rsidR="00710965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liście decydować będzie</w:t>
      </w:r>
      <w:r w:rsidR="00F91E1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najwyższa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liczba punktów uzyskanych na egzaminie przez kandydatów z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danej gminy (jako pierwsze kryterium) oraz</w:t>
      </w:r>
      <w:r w:rsidR="00F91E1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najkrótszy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czas, w jakim zosta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napisany test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E23A2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przypadku takiej samej liczby uzyskanych punktów (jako drugie kryterium). Na liście będą zamieszczone przy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każdym z kandydatów </w:t>
      </w:r>
      <w:r w:rsidR="0049670D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wyniki obu tych kryteriów</w:t>
      </w:r>
      <w:r w:rsidRPr="00087EE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91E16" w:rsidRPr="00087EE6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Kandydaci, którzy uzyskają najwyższe miejsce na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liście</w:t>
      </w:r>
      <w:r w:rsidR="00A0794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 zostaną powołani na rachmistrzów spisowych (w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794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liczbie adekwatnej do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794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potrzeb), a następnie podpiszą umowę zlecenia z dyrektorem urzędu statystycznego – jako zastępcą wojewódzkiego komisarza spisowego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435AAB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Pozostali k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andydaci, których liczba przekracza zapotrzebowanie w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danej gminie, stanowić będą zasób rezerwowy. </w:t>
      </w:r>
    </w:p>
    <w:p w:rsidR="00A07940" w:rsidRPr="00087EE6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Kandydat ma prawo wglądu do swojego testu i uzyskanego wyniku 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niezwłocznie po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o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głoszeniu wyników egzaminu testowego oraz żądania sprawdzenia</w:t>
      </w:r>
      <w:r w:rsidR="0049670D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przez </w:t>
      </w:r>
      <w:r w:rsidR="0049670D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WBS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poprawności tego wyniku.</w:t>
      </w:r>
    </w:p>
    <w:p w:rsidR="00822750" w:rsidRPr="00087EE6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Kandydat, po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powołaniu na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rachmistrza spisowego</w:t>
      </w:r>
      <w:r w:rsidR="0049670D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zobowiązany jest do przesłania za pośrednictwem aplikacji </w:t>
      </w:r>
      <w:r w:rsidR="00263EE3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e-learning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63EE3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niezbędnych do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263EE3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zawarcia umowy zlecenia oraz </w:t>
      </w:r>
      <w:r w:rsidR="00605688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2750" w:rsidRPr="00087EE6">
        <w:rPr>
          <w:rFonts w:ascii="Times New Roman" w:hAnsi="Times New Roman" w:cs="Times New Roman"/>
          <w:sz w:val="20"/>
          <w:szCs w:val="20"/>
        </w:rPr>
        <w:t>djęci</w:t>
      </w:r>
      <w:r w:rsidR="00605688" w:rsidRPr="00087EE6">
        <w:rPr>
          <w:rFonts w:ascii="Times New Roman" w:hAnsi="Times New Roman" w:cs="Times New Roman"/>
          <w:sz w:val="20"/>
          <w:szCs w:val="20"/>
        </w:rPr>
        <w:t>a</w:t>
      </w:r>
      <w:r w:rsidR="00822750" w:rsidRPr="00087EE6">
        <w:rPr>
          <w:rFonts w:ascii="Times New Roman" w:hAnsi="Times New Roman" w:cs="Times New Roman"/>
          <w:sz w:val="20"/>
          <w:szCs w:val="20"/>
        </w:rPr>
        <w:t xml:space="preserve"> do</w:t>
      </w:r>
      <w:r w:rsidR="00605688" w:rsidRPr="00087EE6">
        <w:rPr>
          <w:rFonts w:ascii="Times New Roman" w:hAnsi="Times New Roman" w:cs="Times New Roman"/>
          <w:sz w:val="20"/>
          <w:szCs w:val="20"/>
        </w:rPr>
        <w:t> </w:t>
      </w:r>
      <w:r w:rsidR="00822750" w:rsidRPr="00087EE6">
        <w:rPr>
          <w:rFonts w:ascii="Times New Roman" w:hAnsi="Times New Roman" w:cs="Times New Roman"/>
          <w:sz w:val="20"/>
          <w:szCs w:val="20"/>
        </w:rPr>
        <w:t>identyfikatora, które powinno spełniać określone wymagania:</w:t>
      </w:r>
    </w:p>
    <w:p w:rsidR="00822750" w:rsidRPr="00087EE6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87EE6">
        <w:rPr>
          <w:rFonts w:ascii="Times New Roman" w:hAnsi="Times New Roman" w:cs="Times New Roman"/>
          <w:sz w:val="20"/>
          <w:szCs w:val="20"/>
        </w:rPr>
        <w:t>jednolite tło, oświetlone, pozbawione cieni i</w:t>
      </w:r>
      <w:r w:rsidR="009D07CE" w:rsidRPr="00087EE6">
        <w:rPr>
          <w:rFonts w:ascii="Times New Roman" w:hAnsi="Times New Roman" w:cs="Times New Roman"/>
          <w:sz w:val="20"/>
          <w:szCs w:val="20"/>
        </w:rPr>
        <w:t> </w:t>
      </w:r>
      <w:r w:rsidRPr="00087EE6">
        <w:rPr>
          <w:rFonts w:ascii="Times New Roman" w:hAnsi="Times New Roman" w:cs="Times New Roman"/>
          <w:sz w:val="20"/>
          <w:szCs w:val="20"/>
        </w:rPr>
        <w:t>elementów ozdobnych oraz innych osób,</w:t>
      </w:r>
    </w:p>
    <w:p w:rsidR="00822750" w:rsidRPr="00087EE6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87EE6">
        <w:rPr>
          <w:rFonts w:ascii="Times New Roman" w:hAnsi="Times New Roman" w:cs="Times New Roman"/>
          <w:sz w:val="20"/>
          <w:szCs w:val="20"/>
        </w:rPr>
        <w:t xml:space="preserve">format pliku </w:t>
      </w:r>
      <w:r w:rsidR="009D07CE" w:rsidRPr="00087EE6">
        <w:rPr>
          <w:rFonts w:ascii="Times New Roman" w:hAnsi="Times New Roman" w:cs="Times New Roman"/>
          <w:sz w:val="20"/>
          <w:szCs w:val="20"/>
        </w:rPr>
        <w:t>–</w:t>
      </w:r>
      <w:r w:rsidRPr="00087EE6">
        <w:rPr>
          <w:rFonts w:ascii="Times New Roman" w:hAnsi="Times New Roman" w:cs="Times New Roman"/>
          <w:sz w:val="20"/>
          <w:szCs w:val="20"/>
        </w:rPr>
        <w:t xml:space="preserve"> JPG,</w:t>
      </w:r>
    </w:p>
    <w:p w:rsidR="00822750" w:rsidRPr="00087EE6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87EE6">
        <w:rPr>
          <w:rFonts w:ascii="Times New Roman" w:hAnsi="Times New Roman" w:cs="Times New Roman"/>
          <w:sz w:val="20"/>
          <w:szCs w:val="20"/>
        </w:rPr>
        <w:t>rozmiar rzeczywisty zdjęcia – 23x30mm, co</w:t>
      </w:r>
      <w:r w:rsidR="009D07CE" w:rsidRPr="00087EE6">
        <w:rPr>
          <w:rFonts w:ascii="Times New Roman" w:hAnsi="Times New Roman" w:cs="Times New Roman"/>
          <w:sz w:val="20"/>
          <w:szCs w:val="20"/>
        </w:rPr>
        <w:t> </w:t>
      </w:r>
      <w:r w:rsidRPr="00087EE6">
        <w:rPr>
          <w:rFonts w:ascii="Times New Roman" w:hAnsi="Times New Roman" w:cs="Times New Roman"/>
          <w:sz w:val="20"/>
          <w:szCs w:val="20"/>
        </w:rPr>
        <w:t>odpowiada:</w:t>
      </w:r>
    </w:p>
    <w:p w:rsidR="00822750" w:rsidRPr="00087EE6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87EE6">
        <w:rPr>
          <w:rFonts w:ascii="Times New Roman" w:hAnsi="Times New Roman" w:cs="Times New Roman"/>
          <w:sz w:val="20"/>
          <w:szCs w:val="20"/>
        </w:rPr>
        <w:t>przy rozdzielczości 300 dpi, rozmiarowi 272x354 pixeli,</w:t>
      </w:r>
    </w:p>
    <w:p w:rsidR="001A6AE9" w:rsidRPr="00087EE6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87EE6">
        <w:rPr>
          <w:rFonts w:ascii="Times New Roman" w:hAnsi="Times New Roman" w:cs="Times New Roman"/>
          <w:sz w:val="20"/>
          <w:szCs w:val="20"/>
        </w:rPr>
        <w:t>przy rozdzielczości 600 dpi, rozmiarowi 543x709 pixeli.</w:t>
      </w:r>
    </w:p>
    <w:p w:rsidR="001A6AE9" w:rsidRPr="00087EE6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spisowego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należeć będzie:</w:t>
      </w:r>
    </w:p>
    <w:p w:rsidR="001A6AE9" w:rsidRPr="00087EE6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przeprowadzenie wywiadów bezpośrednich lub telefonicznych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zależności od aktualnej sytuacji związanej z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pandemią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COVID-19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9F787C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9D07CE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9F787C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wykorzystaniem urządzenia mobilnego wyposażonego </w:t>
      </w:r>
      <w:r w:rsidR="00F468A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8D5DCA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1A6AE9" w:rsidRPr="00087EE6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zebranie danych według ustalonej metodologii i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kluczem pytań</w:t>
      </w:r>
      <w:r w:rsidR="00786545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786545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aplikacji formularzowej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1A6AE9" w:rsidRPr="00087EE6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przejęcie części zadań innych rachmistrzów </w:t>
      </w:r>
      <w:r w:rsidR="005C579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spisowych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awaryjnej, np. gdy </w:t>
      </w:r>
      <w:r w:rsidR="00402D7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zmniejszy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402D7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się liczba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rachmistrzów w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gminie 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 powodu </w:t>
      </w:r>
      <w:r w:rsidR="00402D7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rezygnacji, zachorowań itp.</w:t>
      </w:r>
      <w:r w:rsidR="00F468A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</w:t>
      </w:r>
      <w:r w:rsidR="005C579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dotrzymanie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</w:t>
      </w:r>
      <w:r w:rsidR="005C579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579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spisu będzie zagrożon</w:t>
      </w:r>
      <w:r w:rsidR="005C579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A6AE9" w:rsidRPr="00087EE6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złożenia o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fert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 przez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kandydata na</w:t>
      </w:r>
      <w:r w:rsidR="009D49A4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rachmistrza </w:t>
      </w:r>
      <w:r w:rsidR="0049542F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spisowego</w:t>
      </w:r>
      <w:r w:rsidR="001A6AE9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można skorzystać z f</w:t>
      </w:r>
      <w:r w:rsidR="00646B3E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ormularz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646B3E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„Formularz –</w:t>
      </w:r>
      <w:r w:rsidR="00E42512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46B3E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 kandydata na rachmistrza spisowego do narodowego spisu powszechnego ludności i mieszkań w 2021 r.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635A6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(druk do</w:t>
      </w:r>
      <w:r w:rsidR="00E42512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="006635A6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pobrania)</w:t>
      </w:r>
      <w:r w:rsidR="00E42512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</w:t>
      </w:r>
      <w:r w:rsidR="00E42512"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zawierając</w:t>
      </w: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ego</w:t>
      </w:r>
      <w:r w:rsidR="001A6AE9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:rsidR="001A6AE9" w:rsidRPr="00087EE6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2651893"/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ane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osobowe i kontaktowe</w:t>
      </w:r>
      <w:r w:rsidR="00276DA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A6AE9" w:rsidRPr="00087EE6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(imion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) i nazwisk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786545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A6AE9" w:rsidRPr="00087EE6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dat</w:t>
      </w:r>
      <w:r w:rsidR="009D49A4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6AE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urodzenia</w:t>
      </w:r>
      <w:r w:rsidR="00786545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A6AE9" w:rsidRPr="00087EE6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</w:t>
      </w:r>
      <w:r w:rsidR="00786545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A6AE9" w:rsidRPr="00087EE6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786545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A6AE9" w:rsidRPr="00087EE6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</w:t>
      </w:r>
      <w:r w:rsidR="00E4251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C8095B" w:rsidRPr="00087EE6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C8095B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o:</w:t>
      </w:r>
    </w:p>
    <w:p w:rsidR="00C8095B" w:rsidRPr="00087EE6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62652447"/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nieskazaniu prawomocnym wyrokiem za</w:t>
      </w:r>
      <w:r w:rsidR="00B712B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umyślne przestępstwa lub umyślne przestępstwa skarbowe</w:t>
      </w:r>
      <w:r w:rsidR="00E4251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bookmarkEnd w:id="1"/>
    <w:p w:rsidR="00C8095B" w:rsidRPr="00087EE6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posiadaniu co</w:t>
      </w:r>
      <w:r w:rsidR="00B712B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najmniej średniego wykształcenia</w:t>
      </w:r>
      <w:r w:rsidR="00E42512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C8095B" w:rsidRPr="00087EE6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znajomości języka polskiego w mowie i piśmie</w:t>
      </w:r>
      <w:r w:rsidR="008D5DCA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8D5DCA" w:rsidRPr="00087EE6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świadomości odpowiedzialności karnej za złożenie fałszywego oświadczenia.</w:t>
      </w:r>
    </w:p>
    <w:bookmarkEnd w:id="0"/>
    <w:p w:rsidR="00266E94" w:rsidRPr="00087EE6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Składanie ofert:</w:t>
      </w:r>
    </w:p>
    <w:p w:rsidR="00D96BAE" w:rsidRPr="00087EE6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Kandydat na</w:t>
      </w:r>
      <w:r w:rsidR="002D4B97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rachmistrza spisowego w</w:t>
      </w:r>
      <w:r w:rsidR="002D4B97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NSP</w:t>
      </w:r>
      <w:r w:rsidR="002D4B97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2021 może składać dokumenty osobiście w</w:t>
      </w:r>
      <w:r w:rsidR="00786545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siedzibie urzędu gminy lub za</w:t>
      </w:r>
      <w:r w:rsidR="002D4B97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pośrednictwem: poczty elektronicznej </w:t>
      </w:r>
      <w:r w:rsidR="00646B3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</w:t>
      </w:r>
      <w:r w:rsidR="002D4B97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skrzynkę e-mailową urzędu</w:t>
      </w:r>
      <w:r w:rsidR="00266E94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  <w:r w:rsidR="00A871F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B0946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gmina@bialapodl.pl</w:t>
      </w:r>
      <w:r w:rsidR="00646B3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platformy ePUAP albo operatora pocztowego (w</w:t>
      </w:r>
      <w:r w:rsidR="002D4B97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tym m.in. Poczty Polskiej, firm kurierskich)</w:t>
      </w:r>
      <w:r w:rsidR="009F46D9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O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dacie wpływu dokumentów decyduje:</w:t>
      </w:r>
    </w:p>
    <w:p w:rsidR="00D96BAE" w:rsidRPr="00087EE6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 </w:t>
      </w:r>
      <w:r w:rsidR="00D96BA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przypadku osobistego złożenia dokumentów 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 urzędzie</w:t>
      </w:r>
      <w:r w:rsidR="00F468A9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96BA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lub doręczenia ich za</w:t>
      </w:r>
      <w:r w:rsidR="00786545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="00D96BA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pośrednictwem kuriera – data dostarczenia do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="00D96BA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urzędu</w:t>
      </w:r>
      <w:r w:rsidR="00646B3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:rsidR="00D96BAE" w:rsidRPr="00087EE6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="002D4B97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przypadku wysłania dokumentów pocztą elektroniczną na skrzynkę e-mailową urzędu wskazaną w</w:t>
      </w:r>
      <w:r w:rsidR="002D4B97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ogłoszeniu – data wprowadzenia zgłoszenia do</w:t>
      </w:r>
      <w:r w:rsidR="00063231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środka komunikacji elektronicznej nadawcy (data wysłania </w:t>
      </w:r>
      <w:r w:rsidR="00D6492D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wiadomości e-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mail)</w:t>
      </w:r>
      <w:r w:rsidR="00646B3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:rsidR="00D96BAE" w:rsidRPr="00087EE6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="00063231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przypadku wysłania dokumentów poprzez platformę </w:t>
      </w:r>
      <w:r w:rsidR="00063231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PUAP – data wysłania zgłoszenia przez nadawcę, która powinna być równoznaczna z</w:t>
      </w:r>
      <w:r w:rsidR="00063231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datą wpływu na</w:t>
      </w:r>
      <w:r w:rsidR="00063231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urzędową skrzynkę na</w:t>
      </w:r>
      <w:r w:rsidR="009F46D9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="00063231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PUAP (pojawienie się zgłoszenia w</w:t>
      </w:r>
      <w:r w:rsidR="00063231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systemie teleinformatycznym)</w:t>
      </w:r>
      <w:r w:rsidR="00646B3E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:rsidR="001A6AE9" w:rsidRPr="00087EE6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="00063231"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przypadku przesłania dokumentów Pocztą Polską – data stempla pocztowego.</w:t>
      </w:r>
    </w:p>
    <w:p w:rsidR="001A6AE9" w:rsidRPr="00087EE6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Oferty kandydatów złożone po</w:t>
      </w:r>
      <w:r w:rsidR="00063231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terminie, w</w:t>
      </w:r>
      <w:r w:rsidR="00063231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inny sposób niż określony w</w:t>
      </w:r>
      <w:r w:rsidR="00063231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ogłoszeniu lub bez kompletu wymaganych dokumentów</w:t>
      </w:r>
      <w:r w:rsidR="00BF0B75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będą brane pod</w:t>
      </w:r>
      <w:r w:rsidR="00063231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uwagę w</w:t>
      </w:r>
      <w:r w:rsidR="00063231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postępowaniu rekrutacyjnym. </w:t>
      </w:r>
    </w:p>
    <w:p w:rsidR="0027464A" w:rsidRPr="00087EE6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Więcej informacji na</w:t>
      </w:r>
      <w:r w:rsidR="00063231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temat spisu można </w:t>
      </w:r>
      <w:r w:rsidR="00710965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znaleźć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</w:t>
      </w:r>
      <w:r w:rsidR="00063231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stronie internetowej </w:t>
      </w:r>
      <w:r w:rsidR="00B712B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D6492D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rzędu </w:t>
      </w:r>
      <w:r w:rsidR="00B712B0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="00D6492D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miny </w:t>
      </w:r>
      <w:hyperlink r:id="rId8" w:tgtFrame="_blank" w:history="1"/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oraz w Gminnym Biurze Spisowym w</w:t>
      </w:r>
      <w:r w:rsidR="009F46D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7B094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Białej Podlaskiej -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</w:t>
      </w:r>
      <w:r w:rsidR="00063231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tel. </w:t>
      </w:r>
      <w:r w:rsidR="007B094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83 8889212</w:t>
      </w:r>
      <w:bookmarkStart w:id="2" w:name="_GoBack"/>
      <w:bookmarkEnd w:id="2"/>
      <w:r w:rsidR="007B0946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64A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  <w:r w:rsidR="00020939"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gmina@bialapodl.pl</w:t>
      </w:r>
    </w:p>
    <w:p w:rsidR="00020939" w:rsidRPr="00087EE6" w:rsidRDefault="00020939" w:rsidP="00020939">
      <w:pPr>
        <w:spacing w:after="0" w:line="240" w:lineRule="auto"/>
        <w:ind w:left="4248" w:right="155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0946" w:rsidRPr="009610D7" w:rsidRDefault="001A6AE9" w:rsidP="00020939">
      <w:pPr>
        <w:spacing w:after="0" w:line="240" w:lineRule="auto"/>
        <w:ind w:left="4248" w:right="155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610D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Gminny Komisarz Spisowy</w:t>
      </w:r>
      <w:r w:rsidRPr="009610D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</w:r>
    </w:p>
    <w:p w:rsidR="00063231" w:rsidRPr="009610D7" w:rsidRDefault="00376D97" w:rsidP="00020939">
      <w:pPr>
        <w:spacing w:after="0" w:line="240" w:lineRule="auto"/>
        <w:ind w:left="4248" w:right="155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610D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Wójt</w:t>
      </w:r>
      <w:r w:rsidR="007B0946" w:rsidRPr="009610D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Gminy </w:t>
      </w:r>
    </w:p>
    <w:p w:rsidR="00D6492D" w:rsidRPr="009610D7" w:rsidRDefault="007B0946" w:rsidP="00020939">
      <w:pPr>
        <w:spacing w:after="0" w:line="240" w:lineRule="auto"/>
        <w:ind w:left="4247" w:right="155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610D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Wiesław Panasiuk</w:t>
      </w:r>
    </w:p>
    <w:p w:rsidR="00020939" w:rsidRPr="00087EE6" w:rsidRDefault="00020939" w:rsidP="00020939">
      <w:pPr>
        <w:spacing w:after="0" w:line="240" w:lineRule="auto"/>
        <w:ind w:left="4247" w:right="155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0939" w:rsidRPr="00087EE6" w:rsidRDefault="0002093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EE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020939" w:rsidRPr="00087EE6" w:rsidRDefault="00020939" w:rsidP="00020939">
      <w:pPr>
        <w:spacing w:after="0" w:line="240" w:lineRule="auto"/>
        <w:ind w:left="4247" w:right="155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RPr="00087EE6" w:rsidTr="00AA4185">
        <w:trPr>
          <w:jc w:val="center"/>
        </w:trPr>
        <w:tc>
          <w:tcPr>
            <w:tcW w:w="9918" w:type="dxa"/>
          </w:tcPr>
          <w:p w:rsidR="00710965" w:rsidRPr="00087EE6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</w:rPr>
            </w:pPr>
            <w:bookmarkStart w:id="3" w:name="_Hlk62658984"/>
            <w:r w:rsidRPr="00087EE6">
              <w:rPr>
                <w:rFonts w:ascii="Times New Roman" w:eastAsia="Times New Roman" w:hAnsi="Times New Roman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:rsidR="00710965" w:rsidRPr="00087EE6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</w:rPr>
            </w:pPr>
            <w:r w:rsidRPr="00087EE6">
              <w:rPr>
                <w:rFonts w:ascii="Times New Roman" w:eastAsia="Times New Roman" w:hAnsi="Times New Roman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87EE6">
              <w:rPr>
                <w:rFonts w:ascii="Times New Roman" w:eastAsia="Times New Roman" w:hAnsi="Times New Roman"/>
                <w:b/>
                <w:color w:val="222222"/>
              </w:rPr>
              <w:t>Administrator</w:t>
            </w:r>
          </w:p>
          <w:p w:rsidR="00710965" w:rsidRPr="00087EE6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87EE6">
              <w:rPr>
                <w:rFonts w:ascii="Times New Roman" w:eastAsia="Times New Roman" w:hAnsi="Times New Roman"/>
                <w:color w:val="000000" w:themeColor="text1"/>
              </w:rPr>
              <w:t xml:space="preserve">Administratorem Pani/Pana danych osobowych jest Gminny Komisarz Spisowy </w:t>
            </w:r>
            <w:r w:rsidR="00020939" w:rsidRPr="00087EE6">
              <w:rPr>
                <w:rFonts w:ascii="Times New Roman" w:eastAsia="Times New Roman" w:hAnsi="Times New Roman"/>
                <w:color w:val="000000" w:themeColor="text1"/>
              </w:rPr>
              <w:t>w Białej Podlaskiej</w:t>
            </w:r>
            <w:r w:rsidRPr="00087EE6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087EE6">
              <w:rPr>
                <w:rFonts w:ascii="Times New Roman" w:eastAsia="Times New Roman" w:hAnsi="Times New Roman"/>
                <w:b/>
                <w:color w:val="222222"/>
              </w:rPr>
              <w:t>Inspektor ochrony danych</w:t>
            </w:r>
          </w:p>
          <w:p w:rsidR="00710965" w:rsidRPr="00087EE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Z inspektorem ochrony danych (IOD) może się Pani/Pan kontaktować: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 xml:space="preserve">pocztą tradycyjną na adres: </w:t>
            </w:r>
            <w:r w:rsidR="007B0946" w:rsidRPr="00087EE6">
              <w:rPr>
                <w:rFonts w:ascii="Times New Roman" w:eastAsia="Times New Roman" w:hAnsi="Times New Roman"/>
                <w:color w:val="222222"/>
              </w:rPr>
              <w:t>21-500 Biała Podlaska, ul. Prosta 31,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pocztą elektroniczną na adres e-mai</w:t>
            </w:r>
            <w:r w:rsidRPr="00087EE6">
              <w:rPr>
                <w:rFonts w:ascii="Times New Roman" w:eastAsia="Times New Roman" w:hAnsi="Times New Roman"/>
              </w:rPr>
              <w:t xml:space="preserve">l: </w:t>
            </w:r>
            <w:r w:rsidR="007B0946" w:rsidRPr="00087EE6">
              <w:rPr>
                <w:rFonts w:ascii="Times New Roman" w:eastAsia="Times New Roman" w:hAnsi="Times New Roman"/>
              </w:rPr>
              <w:t>iod</w:t>
            </w:r>
            <w:r w:rsidR="00020939" w:rsidRPr="00087EE6">
              <w:rPr>
                <w:rFonts w:ascii="Times New Roman" w:eastAsia="Times New Roman" w:hAnsi="Times New Roman"/>
              </w:rPr>
              <w:t>@gmina-bialapodlaska.pl</w:t>
            </w:r>
          </w:p>
          <w:p w:rsidR="00710965" w:rsidRPr="00087EE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</w:rPr>
            </w:pPr>
            <w:r w:rsidRPr="00087EE6">
              <w:rPr>
                <w:rFonts w:ascii="Times New Roman" w:hAnsi="Times New Roman"/>
              </w:rPr>
              <w:t>Do IOD należy kierować wyłącznie sprawy dotyczące przetwarzania Pani/Pana danych osobowych przez administratora, w tym realizacji Pani/Pana praw wynikających z RODO.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087EE6">
              <w:rPr>
                <w:rFonts w:ascii="Times New Roman" w:eastAsia="Times New Roman" w:hAnsi="Times New Roman"/>
                <w:b/>
                <w:color w:val="222222"/>
              </w:rPr>
              <w:t>Cele oraz podstawa prawna przetwarzania Pani/Pana danych osobowych</w:t>
            </w:r>
          </w:p>
          <w:p w:rsidR="00710965" w:rsidRPr="00087EE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Pani/Pana dane osobowe będą przetwarzane na podstawie: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:rsidR="00710965" w:rsidRPr="00087EE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Podanie innych danych w zakresie nieokreślonym przepisami prawa, zostanie potraktowane jako zgoda</w:t>
            </w:r>
            <w:hyperlink r:id="rId9" w:anchor="_ftn3" w:history="1"/>
            <w:r w:rsidRPr="00087EE6">
              <w:rPr>
                <w:rFonts w:ascii="Times New Roman" w:eastAsia="Times New Roman" w:hAnsi="Times New Roman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087EE6">
              <w:rPr>
                <w:rFonts w:ascii="Times New Roman" w:eastAsia="Times New Roman" w:hAnsi="Times New Roman"/>
                <w:b/>
                <w:color w:val="222222"/>
              </w:rPr>
              <w:t>Odbiorcy danych osobowych</w:t>
            </w:r>
          </w:p>
          <w:p w:rsidR="00710965" w:rsidRPr="00087EE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87EE6">
              <w:rPr>
                <w:rFonts w:ascii="Times New Roman" w:eastAsia="Times New Roman" w:hAnsi="Times New Roman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b/>
                <w:color w:val="222222"/>
              </w:rPr>
              <w:t>Okres</w:t>
            </w:r>
            <w:r w:rsidRPr="00087EE6">
              <w:rPr>
                <w:rFonts w:ascii="Times New Roman" w:hAnsi="Times New Roman"/>
                <w:b/>
                <w:color w:val="222222"/>
              </w:rPr>
              <w:t xml:space="preserve"> przechowywania danych osobowych</w:t>
            </w:r>
          </w:p>
          <w:p w:rsidR="00710965" w:rsidRPr="00087EE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87EE6">
              <w:rPr>
                <w:rFonts w:ascii="Times New Roman" w:eastAsia="Times New Roman" w:hAnsi="Times New Roman"/>
                <w:color w:val="000000" w:themeColor="text1"/>
              </w:rPr>
              <w:t xml:space="preserve">Pani/Pana dane osobowe będą przechowywane przez okres 5-ciu lat od </w:t>
            </w:r>
            <w:r w:rsidRPr="00087EE6">
              <w:rPr>
                <w:rFonts w:ascii="Times New Roman" w:eastAsia="Times New Roman" w:hAnsi="Times New Roman"/>
                <w:color w:val="222222"/>
              </w:rPr>
              <w:t>zakończenia procesu naboru na rachmistrza spisowego.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087EE6">
              <w:rPr>
                <w:rFonts w:ascii="Times New Roman" w:eastAsia="Times New Roman" w:hAnsi="Times New Roman"/>
                <w:b/>
                <w:color w:val="222222"/>
              </w:rPr>
              <w:t>Prawa osoby, której dane dotyczą</w:t>
            </w:r>
          </w:p>
          <w:p w:rsidR="00710965" w:rsidRPr="00087EE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Przysługuje Pani/Panu prawo do: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dostępu do danych osobowych, w tym prawo do uzyskania kopii tych danych,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sprostowania (poprawiania) danych osobowych,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ograniczenia przetwarzania danych osobowych,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przenoszenia danych,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sprzeciwu wobec przetwarzania danych osobowych,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087EE6">
              <w:rPr>
                <w:rFonts w:ascii="Times New Roman" w:eastAsia="Times New Roman" w:hAnsi="Times New Roman"/>
                <w:color w:val="222222"/>
              </w:rPr>
              <w:t xml:space="preserve">wniesienia skargi do </w:t>
            </w:r>
            <w:r w:rsidRPr="00087EE6">
              <w:rPr>
                <w:rFonts w:ascii="Times New Roman" w:eastAsia="Times New Roman" w:hAnsi="Times New Roman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087EE6">
              <w:rPr>
                <w:rFonts w:ascii="Times New Roman" w:hAnsi="Times New Roman"/>
                <w:iCs/>
                <w:color w:val="222222"/>
              </w:rPr>
              <w:t xml:space="preserve">, </w:t>
            </w:r>
            <w:r w:rsidRPr="00087EE6">
              <w:rPr>
                <w:rFonts w:ascii="Times New Roman" w:hAnsi="Times New Roman"/>
                <w:color w:val="222222"/>
              </w:rPr>
              <w:t>jeżeli Pani/Pana zdaniem przetwarzanie Pani/Pana danych osobowych narusza przepisy RODO.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</w:rPr>
            </w:pPr>
            <w:r w:rsidRPr="00087EE6">
              <w:rPr>
                <w:rFonts w:ascii="Times New Roman" w:eastAsia="Times New Roman" w:hAnsi="Times New Roman"/>
                <w:b/>
                <w:color w:val="222222"/>
              </w:rPr>
              <w:t>Dobrowolność</w:t>
            </w:r>
            <w:r w:rsidRPr="00087EE6">
              <w:rPr>
                <w:rFonts w:ascii="Times New Roman" w:hAnsi="Times New Roman"/>
                <w:b/>
                <w:color w:val="222222"/>
              </w:rPr>
              <w:t>/ Obowiązek podania danych osobowych</w:t>
            </w:r>
          </w:p>
          <w:p w:rsidR="00710965" w:rsidRPr="00087EE6" w:rsidRDefault="00710965" w:rsidP="00AA4185">
            <w:pPr>
              <w:ind w:left="174" w:right="178"/>
              <w:contextualSpacing/>
              <w:jc w:val="both"/>
              <w:rPr>
                <w:rFonts w:ascii="Times New Roman" w:hAnsi="Times New Roman"/>
              </w:rPr>
            </w:pPr>
            <w:r w:rsidRPr="00087EE6">
              <w:rPr>
                <w:rFonts w:ascii="Times New Roman" w:hAnsi="Times New Roman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087EE6">
              <w:rPr>
                <w:rFonts w:ascii="Times New Roman" w:eastAsia="Times New Roman" w:hAnsi="Times New Roman"/>
                <w:color w:val="000000" w:themeColor="text1"/>
              </w:rPr>
              <w:t>e-learning.</w:t>
            </w:r>
          </w:p>
          <w:p w:rsidR="00710965" w:rsidRPr="00087EE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</w:rPr>
            </w:pPr>
            <w:r w:rsidRPr="00087EE6">
              <w:rPr>
                <w:rFonts w:ascii="Times New Roman" w:eastAsia="Times New Roman" w:hAnsi="Times New Roman"/>
                <w:b/>
                <w:color w:val="222222"/>
              </w:rPr>
              <w:t>Zautomatyzowane</w:t>
            </w:r>
            <w:r w:rsidRPr="00087EE6">
              <w:rPr>
                <w:rFonts w:ascii="Times New Roman" w:hAnsi="Times New Roman"/>
                <w:b/>
                <w:color w:val="222222"/>
              </w:rPr>
              <w:t xml:space="preserve"> podejmowanie decyzji, w tym profilowanie</w:t>
            </w:r>
          </w:p>
          <w:p w:rsidR="00710965" w:rsidRPr="00087EE6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87EE6">
              <w:rPr>
                <w:rFonts w:ascii="Times New Roman" w:hAnsi="Times New Roman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:rsidR="00090CBB" w:rsidRPr="00087EE6" w:rsidRDefault="00090CBB" w:rsidP="00710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90CBB" w:rsidRPr="00087EE6" w:rsidSect="0002093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DD" w:rsidRDefault="00BC38DD" w:rsidP="00B712B0">
      <w:pPr>
        <w:spacing w:after="0" w:line="240" w:lineRule="auto"/>
      </w:pPr>
      <w:r>
        <w:separator/>
      </w:r>
    </w:p>
  </w:endnote>
  <w:endnote w:type="continuationSeparator" w:id="0">
    <w:p w:rsidR="00BC38DD" w:rsidRDefault="00BC38DD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DD" w:rsidRDefault="00BC38DD" w:rsidP="00B712B0">
      <w:pPr>
        <w:spacing w:after="0" w:line="240" w:lineRule="auto"/>
      </w:pPr>
      <w:r>
        <w:separator/>
      </w:r>
    </w:p>
  </w:footnote>
  <w:footnote w:type="continuationSeparator" w:id="0">
    <w:p w:rsidR="00BC38DD" w:rsidRDefault="00BC38DD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0939"/>
    <w:rsid w:val="00022E38"/>
    <w:rsid w:val="00037FAF"/>
    <w:rsid w:val="00050048"/>
    <w:rsid w:val="000519D0"/>
    <w:rsid w:val="000616D8"/>
    <w:rsid w:val="00063231"/>
    <w:rsid w:val="00085EC5"/>
    <w:rsid w:val="00087EE6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96DAA"/>
    <w:rsid w:val="005C5792"/>
    <w:rsid w:val="005C73E1"/>
    <w:rsid w:val="005D0163"/>
    <w:rsid w:val="005F5A02"/>
    <w:rsid w:val="00605688"/>
    <w:rsid w:val="00626821"/>
    <w:rsid w:val="00644BEA"/>
    <w:rsid w:val="00646B3E"/>
    <w:rsid w:val="006610FF"/>
    <w:rsid w:val="00662C49"/>
    <w:rsid w:val="006635A6"/>
    <w:rsid w:val="00683E2F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96D19"/>
    <w:rsid w:val="007B0946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610D7"/>
    <w:rsid w:val="0097440B"/>
    <w:rsid w:val="00980F98"/>
    <w:rsid w:val="009A0606"/>
    <w:rsid w:val="009B0741"/>
    <w:rsid w:val="009C32B3"/>
    <w:rsid w:val="009D07CE"/>
    <w:rsid w:val="009D49A4"/>
    <w:rsid w:val="009E725F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C38DD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3A5"/>
    <w:rsid w:val="00CE17BD"/>
    <w:rsid w:val="00D13D87"/>
    <w:rsid w:val="00D4456E"/>
    <w:rsid w:val="00D47AA3"/>
    <w:rsid w:val="00D544D2"/>
    <w:rsid w:val="00D6492D"/>
    <w:rsid w:val="00D96BAE"/>
    <w:rsid w:val="00DA0571"/>
    <w:rsid w:val="00DE6088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A1B1-BC3F-4B67-A77C-74472593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3</Pages>
  <Words>1467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gops serwer</cp:lastModifiedBy>
  <cp:revision>2</cp:revision>
  <dcterms:created xsi:type="dcterms:W3CDTF">2021-02-03T11:47:00Z</dcterms:created>
  <dcterms:modified xsi:type="dcterms:W3CDTF">2021-02-03T11:47:00Z</dcterms:modified>
</cp:coreProperties>
</file>