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B0754E" w:rsidRDefault="00B0754E" w:rsidP="00B0754E">
      <w:pPr>
        <w:spacing w:after="0" w:line="36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0754E">
        <w:rPr>
          <w:rFonts w:ascii="Times New Roman" w:hAnsi="Times New Roman" w:cs="Times New Roman"/>
          <w:b/>
          <w:sz w:val="40"/>
          <w:szCs w:val="40"/>
        </w:rPr>
        <w:t>I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B0754E">
        <w:rPr>
          <w:rFonts w:ascii="Times New Roman" w:hAnsi="Times New Roman" w:cs="Times New Roman"/>
          <w:b/>
          <w:sz w:val="40"/>
          <w:szCs w:val="40"/>
        </w:rPr>
        <w:t>N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B0754E">
        <w:rPr>
          <w:rFonts w:ascii="Times New Roman" w:hAnsi="Times New Roman" w:cs="Times New Roman"/>
          <w:b/>
          <w:sz w:val="40"/>
          <w:szCs w:val="40"/>
        </w:rPr>
        <w:t>F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B0754E">
        <w:rPr>
          <w:rFonts w:ascii="Times New Roman" w:hAnsi="Times New Roman" w:cs="Times New Roman"/>
          <w:b/>
          <w:sz w:val="40"/>
          <w:szCs w:val="40"/>
        </w:rPr>
        <w:t>O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B0754E">
        <w:rPr>
          <w:rFonts w:ascii="Times New Roman" w:hAnsi="Times New Roman" w:cs="Times New Roman"/>
          <w:b/>
          <w:sz w:val="40"/>
          <w:szCs w:val="40"/>
        </w:rPr>
        <w:t>R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B0754E">
        <w:rPr>
          <w:rFonts w:ascii="Times New Roman" w:hAnsi="Times New Roman" w:cs="Times New Roman"/>
          <w:b/>
          <w:sz w:val="40"/>
          <w:szCs w:val="40"/>
        </w:rPr>
        <w:t>M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B0754E">
        <w:rPr>
          <w:rFonts w:ascii="Times New Roman" w:hAnsi="Times New Roman" w:cs="Times New Roman"/>
          <w:b/>
          <w:sz w:val="40"/>
          <w:szCs w:val="40"/>
        </w:rPr>
        <w:t>A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B0754E">
        <w:rPr>
          <w:rFonts w:ascii="Times New Roman" w:hAnsi="Times New Roman" w:cs="Times New Roman"/>
          <w:b/>
          <w:sz w:val="40"/>
          <w:szCs w:val="40"/>
        </w:rPr>
        <w:t>C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B0754E">
        <w:rPr>
          <w:rFonts w:ascii="Times New Roman" w:hAnsi="Times New Roman" w:cs="Times New Roman"/>
          <w:b/>
          <w:sz w:val="40"/>
          <w:szCs w:val="40"/>
        </w:rPr>
        <w:t>J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B0754E">
        <w:rPr>
          <w:rFonts w:ascii="Times New Roman" w:hAnsi="Times New Roman" w:cs="Times New Roman"/>
          <w:b/>
          <w:sz w:val="40"/>
          <w:szCs w:val="40"/>
        </w:rPr>
        <w:t>A</w:t>
      </w:r>
    </w:p>
    <w:p w:rsidR="00B0754E" w:rsidRPr="00B0754E" w:rsidRDefault="00B0754E" w:rsidP="00B0754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54E">
        <w:rPr>
          <w:rFonts w:ascii="Times New Roman" w:hAnsi="Times New Roman" w:cs="Times New Roman"/>
          <w:b/>
          <w:sz w:val="28"/>
          <w:szCs w:val="28"/>
        </w:rPr>
        <w:t>Wójta Gminy Biała Podlaska</w:t>
      </w:r>
    </w:p>
    <w:p w:rsidR="00B0754E" w:rsidRPr="00B0754E" w:rsidRDefault="00B0754E" w:rsidP="00B0754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54E">
        <w:rPr>
          <w:rFonts w:ascii="Times New Roman" w:hAnsi="Times New Roman" w:cs="Times New Roman"/>
          <w:b/>
          <w:sz w:val="28"/>
          <w:szCs w:val="28"/>
        </w:rPr>
        <w:t>z dnia 31 marca 2020 r.</w:t>
      </w:r>
    </w:p>
    <w:p w:rsidR="00B0754E" w:rsidRDefault="00B0754E" w:rsidP="00B075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754E" w:rsidRDefault="00B0754E" w:rsidP="00B075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 terminie i sposobie przyjmowania zgłoszeń kandydatów na członków obwodowych komisji wyborczych w wyborach Prezydenta Rzeczypospolitej Polskiej</w:t>
      </w:r>
    </w:p>
    <w:p w:rsidR="00B0754E" w:rsidRDefault="00B0754E" w:rsidP="00B075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zarządzonych na dzień 10 maja 2020 r.</w:t>
      </w:r>
    </w:p>
    <w:p w:rsidR="00B0754E" w:rsidRDefault="00B0754E">
      <w:pPr>
        <w:rPr>
          <w:rFonts w:ascii="Times New Roman" w:hAnsi="Times New Roman" w:cs="Times New Roman"/>
          <w:sz w:val="28"/>
          <w:szCs w:val="28"/>
        </w:rPr>
      </w:pPr>
    </w:p>
    <w:p w:rsidR="002D67F9" w:rsidRDefault="00B0754E" w:rsidP="002D67F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Informuję, że </w:t>
      </w:r>
      <w:r w:rsidR="00C16621">
        <w:rPr>
          <w:rFonts w:ascii="Times New Roman" w:hAnsi="Times New Roman" w:cs="Times New Roman"/>
          <w:sz w:val="28"/>
          <w:szCs w:val="28"/>
        </w:rPr>
        <w:t xml:space="preserve">w związku z ograniczeniem pracy Urzędu Gminy zgłoszenia kandydatów na członków obwodowych komisji wyborczych </w:t>
      </w:r>
      <w:r w:rsidR="002D67F9">
        <w:rPr>
          <w:rFonts w:ascii="Times New Roman" w:hAnsi="Times New Roman" w:cs="Times New Roman"/>
          <w:sz w:val="28"/>
          <w:szCs w:val="28"/>
        </w:rPr>
        <w:t>można</w:t>
      </w:r>
      <w:r w:rsidR="00C16621">
        <w:rPr>
          <w:rFonts w:ascii="Times New Roman" w:hAnsi="Times New Roman" w:cs="Times New Roman"/>
          <w:sz w:val="28"/>
          <w:szCs w:val="28"/>
        </w:rPr>
        <w:t xml:space="preserve"> przesłać pocztą </w:t>
      </w:r>
      <w:r w:rsidR="002D67F9">
        <w:rPr>
          <w:rFonts w:ascii="Times New Roman" w:hAnsi="Times New Roman" w:cs="Times New Roman"/>
          <w:sz w:val="28"/>
          <w:szCs w:val="28"/>
        </w:rPr>
        <w:t xml:space="preserve">tradycyjną </w:t>
      </w:r>
      <w:r w:rsidR="00C16621">
        <w:rPr>
          <w:rFonts w:ascii="Times New Roman" w:hAnsi="Times New Roman" w:cs="Times New Roman"/>
          <w:sz w:val="28"/>
          <w:szCs w:val="28"/>
        </w:rPr>
        <w:t xml:space="preserve">lub </w:t>
      </w:r>
      <w:r w:rsidR="002D67F9">
        <w:rPr>
          <w:rFonts w:ascii="Times New Roman" w:hAnsi="Times New Roman" w:cs="Times New Roman"/>
          <w:sz w:val="28"/>
          <w:szCs w:val="28"/>
        </w:rPr>
        <w:br/>
      </w:r>
      <w:r w:rsidR="00C16621">
        <w:rPr>
          <w:rFonts w:ascii="Times New Roman" w:hAnsi="Times New Roman" w:cs="Times New Roman"/>
          <w:sz w:val="28"/>
          <w:szCs w:val="28"/>
        </w:rPr>
        <w:t xml:space="preserve">w formie </w:t>
      </w:r>
      <w:proofErr w:type="spellStart"/>
      <w:r w:rsidR="00C16621">
        <w:rPr>
          <w:rFonts w:ascii="Times New Roman" w:hAnsi="Times New Roman" w:cs="Times New Roman"/>
          <w:sz w:val="28"/>
          <w:szCs w:val="28"/>
        </w:rPr>
        <w:t>skanu</w:t>
      </w:r>
      <w:proofErr w:type="spellEnd"/>
      <w:r w:rsidR="00C16621">
        <w:rPr>
          <w:rFonts w:ascii="Times New Roman" w:hAnsi="Times New Roman" w:cs="Times New Roman"/>
          <w:sz w:val="28"/>
          <w:szCs w:val="28"/>
        </w:rPr>
        <w:t xml:space="preserve">, za pośrednictwem poczty elektronicznej na adres: </w:t>
      </w:r>
    </w:p>
    <w:p w:rsidR="00C16621" w:rsidRDefault="00C16621" w:rsidP="002D67F9">
      <w:pPr>
        <w:jc w:val="both"/>
        <w:rPr>
          <w:rFonts w:ascii="Times New Roman" w:hAnsi="Times New Roman" w:cs="Times New Roman"/>
          <w:sz w:val="28"/>
          <w:szCs w:val="28"/>
        </w:rPr>
      </w:pPr>
      <w:hyperlink r:id="rId4" w:history="1">
        <w:r w:rsidRPr="00297882">
          <w:rPr>
            <w:rStyle w:val="Hipercze"/>
            <w:rFonts w:ascii="Times New Roman" w:hAnsi="Times New Roman" w:cs="Times New Roman"/>
            <w:sz w:val="28"/>
            <w:szCs w:val="28"/>
          </w:rPr>
          <w:t>emilka@gmina-bialapodlaska.pl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 w terminie </w:t>
      </w:r>
      <w:r w:rsidRPr="002D67F9">
        <w:rPr>
          <w:rFonts w:ascii="Times New Roman" w:hAnsi="Times New Roman" w:cs="Times New Roman"/>
          <w:b/>
          <w:sz w:val="28"/>
          <w:szCs w:val="28"/>
        </w:rPr>
        <w:t>do 10 kwietnia 2020 r. do godz.13</w:t>
      </w:r>
      <w:r w:rsidRPr="002D67F9">
        <w:rPr>
          <w:rFonts w:ascii="Times New Roman" w:hAnsi="Times New Roman" w:cs="Times New Roman"/>
          <w:b/>
          <w:sz w:val="28"/>
          <w:szCs w:val="28"/>
          <w:vertAlign w:val="superscript"/>
        </w:rPr>
        <w:t>00</w:t>
      </w:r>
      <w:r w:rsidRPr="002D67F9">
        <w:rPr>
          <w:rFonts w:ascii="Times New Roman" w:hAnsi="Times New Roman" w:cs="Times New Roman"/>
          <w:b/>
          <w:sz w:val="28"/>
          <w:szCs w:val="28"/>
        </w:rPr>
        <w:t xml:space="preserve"> .</w:t>
      </w:r>
    </w:p>
    <w:p w:rsidR="00905E1D" w:rsidRDefault="00905E1D" w:rsidP="002D67F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Przy wysłaniu dokumentów za pośrednictwem poczty elektronicznej nie jest wymagany podpis elektroniczny. W takim przypadku, oryginały zgłoszenia należy przesłać do urzędu pocztą tradycyjną (oryginalne dokumenty nie muszą zostać doręczone do czasu upływu terminu na dokonanie zgłoszenia), ale muszą być nadane u operatora pocztowego najpóźniej w dniu 10 kwietnia 2020 r.</w:t>
      </w:r>
      <w:r w:rsidR="002D67F9">
        <w:rPr>
          <w:rFonts w:ascii="Times New Roman" w:hAnsi="Times New Roman" w:cs="Times New Roman"/>
          <w:sz w:val="28"/>
          <w:szCs w:val="28"/>
        </w:rPr>
        <w:t xml:space="preserve"> na adres Urząd Gminy, ul. Prosta 31, 21-500 Biała Podlaska.</w:t>
      </w:r>
    </w:p>
    <w:p w:rsidR="002D67F9" w:rsidRDefault="002D67F9" w:rsidP="002D67F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67F9" w:rsidRDefault="002D67F9" w:rsidP="002D67F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Szczegółowe informacje o sposobie przyjmowania zgłoszeń można uzyskać pod</w:t>
      </w:r>
    </w:p>
    <w:p w:rsidR="002D67F9" w:rsidRDefault="002D67F9" w:rsidP="002D67F9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numerem telefonu – </w:t>
      </w:r>
      <w:r w:rsidRPr="002D67F9">
        <w:rPr>
          <w:rFonts w:ascii="Times New Roman" w:hAnsi="Times New Roman" w:cs="Times New Roman"/>
          <w:b/>
          <w:sz w:val="28"/>
          <w:szCs w:val="28"/>
        </w:rPr>
        <w:t>83 88 89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2D67F9">
        <w:rPr>
          <w:rFonts w:ascii="Times New Roman" w:hAnsi="Times New Roman" w:cs="Times New Roman"/>
          <w:b/>
          <w:sz w:val="28"/>
          <w:szCs w:val="28"/>
        </w:rPr>
        <w:t>212</w:t>
      </w:r>
    </w:p>
    <w:p w:rsidR="002D67F9" w:rsidRDefault="002D67F9" w:rsidP="002D67F9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D67F9" w:rsidRDefault="002D67F9" w:rsidP="002D67F9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D67F9" w:rsidRDefault="002D67F9" w:rsidP="005E18D3">
      <w:pPr>
        <w:ind w:left="623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Wójt Gminy</w:t>
      </w:r>
    </w:p>
    <w:p w:rsidR="002D67F9" w:rsidRPr="00C16621" w:rsidRDefault="002D67F9" w:rsidP="005E18D3">
      <w:pPr>
        <w:ind w:left="623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/-/ Wiesław Panasiuk</w:t>
      </w:r>
    </w:p>
    <w:sectPr w:rsidR="002D67F9" w:rsidRPr="00C16621" w:rsidSect="00B0754E">
      <w:pgSz w:w="11906" w:h="16838"/>
      <w:pgMar w:top="1417" w:right="849" w:bottom="1417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B0754E"/>
    <w:rsid w:val="002D67F9"/>
    <w:rsid w:val="005E18D3"/>
    <w:rsid w:val="00905E1D"/>
    <w:rsid w:val="00B0754E"/>
    <w:rsid w:val="00C166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C1662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milka@gmina-bialapodlask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169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Szkoły-Małgorzata</dc:creator>
  <cp:keywords/>
  <dc:description/>
  <cp:lastModifiedBy>Szkoły-Małgorzata</cp:lastModifiedBy>
  <cp:revision>3</cp:revision>
  <cp:lastPrinted>2020-04-01T15:32:00Z</cp:lastPrinted>
  <dcterms:created xsi:type="dcterms:W3CDTF">2020-04-01T14:49:00Z</dcterms:created>
  <dcterms:modified xsi:type="dcterms:W3CDTF">2020-04-01T15:34:00Z</dcterms:modified>
</cp:coreProperties>
</file>